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11112500</wp:posOffset>
            </wp:positionV>
            <wp:extent cx="393700" cy="3556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6"/>
                    <a:stretch>
                      <a:fillRect/>
                    </a:stretch>
                  </pic:blipFill>
                  <pic:spPr>
                    <a:xfrm>
                      <a:off x="0" y="0"/>
                      <a:ext cx="393700" cy="355600"/>
                    </a:xfrm>
                    <a:prstGeom prst="rect">
                      <a:avLst/>
                    </a:prstGeom>
                  </pic:spPr>
                </pic:pic>
              </a:graphicData>
            </a:graphic>
          </wp:anchor>
        </w:drawing>
      </w:r>
      <w:r>
        <w:rPr>
          <w:rFonts w:ascii="宋体" w:hAnsi="宋体" w:eastAsia="宋体" w:cs="宋体"/>
          <w:b/>
          <w:color w:val="auto"/>
          <w:sz w:val="32"/>
        </w:rPr>
        <w:t>2025年普通高中学业水平选择性考试（江苏卷）</w:t>
      </w:r>
    </w:p>
    <w:p>
      <w:pPr>
        <w:spacing w:line="360" w:lineRule="auto"/>
        <w:jc w:val="center"/>
      </w:pPr>
      <w:r>
        <w:rPr>
          <w:rFonts w:ascii="宋体" w:hAnsi="宋体" w:eastAsia="宋体" w:cs="宋体"/>
          <w:b/>
          <w:color w:val="auto"/>
          <w:sz w:val="32"/>
        </w:rPr>
        <w:t>思想政治</w:t>
      </w:r>
    </w:p>
    <w:p>
      <w:pPr>
        <w:spacing w:line="360" w:lineRule="auto"/>
        <w:jc w:val="center"/>
      </w:pPr>
      <w:r>
        <w:rPr>
          <w:rFonts w:ascii="宋体" w:hAnsi="宋体" w:eastAsia="宋体" w:cs="宋体"/>
          <w:b/>
          <w:color w:val="auto"/>
          <w:sz w:val="24"/>
        </w:rPr>
        <w:t>本试卷满分100分 考试时间75分钟</w:t>
      </w:r>
    </w:p>
    <w:p>
      <w:pPr>
        <w:spacing w:line="360" w:lineRule="auto"/>
        <w:jc w:val="left"/>
      </w:pPr>
      <w:r>
        <w:rPr>
          <w:rFonts w:ascii="宋体" w:hAnsi="宋体" w:eastAsia="宋体" w:cs="宋体"/>
          <w:b/>
          <w:color w:val="auto"/>
          <w:sz w:val="24"/>
        </w:rPr>
        <w:t>一、单项选择题：共15题，每题3分，共45分。每题只有一个选项最符合题意。</w:t>
      </w:r>
    </w:p>
    <w:p>
      <w:pPr>
        <w:spacing w:line="360" w:lineRule="auto"/>
        <w:jc w:val="left"/>
      </w:pPr>
      <w:r>
        <w:rPr>
          <w:color w:val="auto"/>
        </w:rPr>
        <w:t xml:space="preserve">1. </w:t>
      </w:r>
      <w:r>
        <w:rPr>
          <w:rFonts w:ascii="宋体" w:hAnsi="宋体" w:eastAsia="宋体" w:cs="宋体"/>
          <w:color w:val="auto"/>
        </w:rPr>
        <w:t>如下图所示，中国共产党在不同的历史时期，提出了自己的文化纲领、目标和政策，引领文化建设不断取得新成就。材料表明，中国共产党（   ）</w:t>
      </w:r>
    </w:p>
    <w:p>
      <w:pPr>
        <w:spacing w:line="360" w:lineRule="auto"/>
        <w:jc w:val="left"/>
      </w:pPr>
      <w:r>
        <w:drawing>
          <wp:inline distT="0" distB="0" distL="114300" distR="114300">
            <wp:extent cx="3514725" cy="2085975"/>
            <wp:effectExtent l="0" t="0" r="9525" b="952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3514725" cy="2085975"/>
                    </a:xfrm>
                    <a:prstGeom prst="rect">
                      <a:avLst/>
                    </a:prstGeom>
                  </pic:spPr>
                </pic:pic>
              </a:graphicData>
            </a:graphic>
          </wp:inline>
        </w:drawing>
      </w:r>
    </w:p>
    <w:p>
      <w:pPr>
        <w:spacing w:line="360" w:lineRule="auto"/>
        <w:jc w:val="left"/>
        <w:textAlignment w:val="center"/>
        <w:rPr>
          <w:color w:val="auto"/>
        </w:rPr>
      </w:pPr>
      <w:r>
        <w:t xml:space="preserve">A. </w:t>
      </w:r>
      <w:r>
        <w:rPr>
          <w:rFonts w:ascii="宋体" w:hAnsi="宋体" w:eastAsia="宋体" w:cs="宋体"/>
          <w:color w:val="auto"/>
        </w:rPr>
        <w:t>以文化建设不断筑牢自身的执政基础</w:t>
      </w:r>
    </w:p>
    <w:p>
      <w:pPr>
        <w:spacing w:line="360" w:lineRule="auto"/>
        <w:jc w:val="left"/>
        <w:textAlignment w:val="center"/>
        <w:rPr>
          <w:color w:val="auto"/>
        </w:rPr>
      </w:pPr>
      <w:r>
        <w:t xml:space="preserve">B. </w:t>
      </w:r>
      <w:r>
        <w:rPr>
          <w:rFonts w:ascii="宋体" w:hAnsi="宋体" w:eastAsia="宋体" w:cs="宋体"/>
          <w:color w:val="auto"/>
        </w:rPr>
        <w:t>具有高度文化自觉、勇于担当文化使命</w:t>
      </w:r>
    </w:p>
    <w:p>
      <w:pPr>
        <w:spacing w:line="360" w:lineRule="auto"/>
        <w:jc w:val="left"/>
        <w:textAlignment w:val="center"/>
        <w:rPr>
          <w:color w:val="auto"/>
        </w:rPr>
      </w:pPr>
      <w:r>
        <w:t xml:space="preserve">C. </w:t>
      </w:r>
      <w:r>
        <w:rPr>
          <w:rFonts w:ascii="宋体" w:hAnsi="宋体" w:eastAsia="宋体" w:cs="宋体"/>
          <w:color w:val="auto"/>
        </w:rPr>
        <w:t>不断推动物质文明和精神文明协调发展</w:t>
      </w:r>
    </w:p>
    <w:p>
      <w:pPr>
        <w:spacing w:line="360" w:lineRule="auto"/>
        <w:jc w:val="left"/>
        <w:textAlignment w:val="center"/>
        <w:rPr>
          <w:color w:val="000000"/>
        </w:rPr>
      </w:pPr>
      <w:r>
        <w:t xml:space="preserve">D. </w:t>
      </w:r>
      <w:r>
        <w:rPr>
          <w:rFonts w:ascii="宋体" w:hAnsi="宋体" w:eastAsia="宋体" w:cs="宋体"/>
          <w:color w:val="auto"/>
        </w:rPr>
        <w:t>始终坚持中国特色社会主义文化发展道路</w:t>
      </w:r>
    </w:p>
    <w:p>
      <w:pPr>
        <w:spacing w:line="360" w:lineRule="auto"/>
        <w:jc w:val="left"/>
        <w:textAlignment w:val="center"/>
        <w:rPr>
          <w:color w:val="000000"/>
        </w:rPr>
      </w:pPr>
      <w:r>
        <w:rPr>
          <w:color w:val="000000"/>
        </w:rPr>
        <w:t xml:space="preserve">2. </w:t>
      </w:r>
      <w:r>
        <w:rPr>
          <w:rFonts w:ascii="宋体" w:hAnsi="宋体" w:eastAsia="宋体" w:cs="宋体"/>
          <w:color w:val="000000"/>
        </w:rPr>
        <w:t>党的十八大以来，以习近平同志为核心的党中央在全面深化改革中不断推进理论创新，及时总结新鲜经验，形成了习近平总书记关于全面深化改革的一系列新思想、新观点、新论断：强调改革必须坚持党的领导、必须坚持以人民为中心、必须坚持守正创新、必须坚持问题导向、必须坚持以经济体制改革为牵引……党的二十届三中全会在此基础上凝练出进一步全面深化改革的重大原则。这些理论成果（   ）</w:t>
      </w:r>
    </w:p>
    <w:p>
      <w:pPr>
        <w:spacing w:line="360" w:lineRule="auto"/>
        <w:jc w:val="left"/>
        <w:textAlignment w:val="center"/>
        <w:rPr>
          <w:color w:val="000000"/>
        </w:rPr>
      </w:pPr>
      <w:r>
        <w:rPr>
          <w:rFonts w:ascii="宋体" w:hAnsi="宋体" w:eastAsia="宋体" w:cs="宋体"/>
          <w:color w:val="000000"/>
        </w:rPr>
        <w:t>①进一步明晰了中国式现代化的本质特征</w:t>
      </w:r>
    </w:p>
    <w:p>
      <w:pPr>
        <w:spacing w:line="360" w:lineRule="auto"/>
        <w:jc w:val="left"/>
        <w:textAlignment w:val="center"/>
        <w:rPr>
          <w:color w:val="000000"/>
        </w:rPr>
      </w:pPr>
      <w:r>
        <w:rPr>
          <w:rFonts w:ascii="宋体" w:hAnsi="宋体" w:eastAsia="宋体" w:cs="宋体"/>
          <w:color w:val="000000"/>
        </w:rPr>
        <w:t>②为进一步全面深化改革提供了根本遵循</w:t>
      </w:r>
    </w:p>
    <w:p>
      <w:pPr>
        <w:spacing w:line="360" w:lineRule="auto"/>
        <w:jc w:val="left"/>
        <w:textAlignment w:val="center"/>
        <w:rPr>
          <w:color w:val="000000"/>
        </w:rPr>
      </w:pPr>
      <w:r>
        <w:rPr>
          <w:rFonts w:ascii="宋体" w:hAnsi="宋体" w:eastAsia="宋体" w:cs="宋体"/>
          <w:color w:val="000000"/>
        </w:rPr>
        <w:t>③进一步深化了对社会主义改革规律的认识</w:t>
      </w:r>
    </w:p>
    <w:p>
      <w:pPr>
        <w:spacing w:line="360" w:lineRule="auto"/>
        <w:jc w:val="left"/>
        <w:textAlignment w:val="center"/>
        <w:rPr>
          <w:color w:val="000000"/>
        </w:rPr>
      </w:pPr>
      <w:r>
        <w:rPr>
          <w:rFonts w:ascii="宋体" w:hAnsi="宋体" w:eastAsia="宋体" w:cs="宋体"/>
          <w:color w:val="000000"/>
        </w:rPr>
        <w:t>④实现了马克思主义中国化时代化新的飞跃</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left"/>
        <w:textAlignment w:val="center"/>
        <w:rPr>
          <w:color w:val="000000"/>
        </w:rPr>
      </w:pPr>
      <w:r>
        <w:rPr>
          <w:color w:val="000000"/>
        </w:rPr>
        <w:t xml:space="preserve">3. </w:t>
      </w:r>
      <w:r>
        <w:rPr>
          <w:rFonts w:ascii="宋体" w:hAnsi="宋体" w:eastAsia="宋体" w:cs="宋体"/>
          <w:color w:val="000000"/>
        </w:rPr>
        <w:t>面对外部冲击引发的金融市场动荡，全国社会保障基金等国有资本坚持长期投资、价值投资理念，积极融入国家发展战略，主动增持国内市场股票，引导其他参与者的预期，平抑资本市场的风险，更好地发挥了全国社会保障基金等长期资金、耐心资本的稳定器作用，给市场注入实实在在的信心和力量。材料说明（   ）</w:t>
      </w:r>
    </w:p>
    <w:p>
      <w:pPr>
        <w:spacing w:line="360" w:lineRule="auto"/>
        <w:jc w:val="left"/>
        <w:textAlignment w:val="center"/>
        <w:rPr>
          <w:color w:val="000000"/>
        </w:rPr>
      </w:pPr>
      <w:r>
        <w:rPr>
          <w:rFonts w:ascii="宋体" w:hAnsi="宋体" w:eastAsia="宋体" w:cs="宋体"/>
          <w:color w:val="000000"/>
        </w:rPr>
        <w:t>①国有资本在关键领域发挥了重要影响力</w:t>
      </w:r>
    </w:p>
    <w:p>
      <w:pPr>
        <w:spacing w:line="360" w:lineRule="auto"/>
        <w:jc w:val="left"/>
        <w:textAlignment w:val="center"/>
        <w:rPr>
          <w:color w:val="000000"/>
        </w:rPr>
      </w:pPr>
      <w:r>
        <w:rPr>
          <w:rFonts w:ascii="宋体" w:hAnsi="宋体" w:eastAsia="宋体" w:cs="宋体"/>
          <w:color w:val="000000"/>
        </w:rPr>
        <w:t>②国有资本是实现我国国家战略的重要支柱</w:t>
      </w:r>
    </w:p>
    <w:p>
      <w:pPr>
        <w:spacing w:line="360" w:lineRule="auto"/>
        <w:jc w:val="left"/>
        <w:textAlignment w:val="center"/>
        <w:rPr>
          <w:color w:val="000000"/>
        </w:rPr>
      </w:pPr>
      <w:r>
        <w:rPr>
          <w:rFonts w:ascii="宋体" w:hAnsi="宋体" w:eastAsia="宋体" w:cs="宋体"/>
          <w:color w:val="000000"/>
        </w:rPr>
        <w:t>③国有资本的发展壮大增强了其抗风险能力</w:t>
      </w:r>
    </w:p>
    <w:p>
      <w:pPr>
        <w:spacing w:line="360" w:lineRule="auto"/>
        <w:jc w:val="left"/>
        <w:textAlignment w:val="center"/>
        <w:rPr>
          <w:color w:val="000000"/>
        </w:rPr>
      </w:pPr>
      <w:r>
        <w:rPr>
          <w:rFonts w:ascii="宋体" w:hAnsi="宋体" w:eastAsia="宋体" w:cs="宋体"/>
          <w:color w:val="000000"/>
        </w:rPr>
        <w:t>④国有资本进一步拓宽了我国社会保障的范围</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jc w:val="left"/>
        <w:textAlignment w:val="center"/>
        <w:rPr>
          <w:color w:val="000000"/>
        </w:rPr>
      </w:pPr>
      <w:r>
        <w:rPr>
          <w:color w:val="000000"/>
        </w:rPr>
        <w:t xml:space="preserve">4. </w:t>
      </w:r>
      <w:r>
        <w:rPr>
          <w:rFonts w:ascii="宋体" w:hAnsi="宋体" w:eastAsia="宋体" w:cs="宋体"/>
          <w:color w:val="000000"/>
        </w:rPr>
        <w:t>2025年3月《政府工作报告》提出，创新和丰富消费场景，加快数字、绿色、智能等新型消费发展。随着数字经济不断渗透，数字消费呈现快速发展态势。下列关于发展数字消费的传导路径正确的是（   ）</w:t>
      </w:r>
    </w:p>
    <w:p>
      <w:pPr>
        <w:spacing w:line="360" w:lineRule="auto"/>
        <w:jc w:val="left"/>
        <w:textAlignment w:val="center"/>
        <w:rPr>
          <w:color w:val="000000"/>
        </w:rPr>
      </w:pPr>
      <w:r>
        <w:rPr>
          <w:rFonts w:ascii="宋体" w:hAnsi="宋体" w:eastAsia="宋体" w:cs="宋体"/>
          <w:color w:val="000000"/>
        </w:rPr>
        <w:t>①完善市场规则→发展数字消费→提高政府宏观调控水平→促进社会公平</w:t>
      </w:r>
    </w:p>
    <w:p>
      <w:pPr>
        <w:spacing w:line="360" w:lineRule="auto"/>
        <w:jc w:val="left"/>
        <w:textAlignment w:val="center"/>
        <w:rPr>
          <w:color w:val="000000"/>
        </w:rPr>
      </w:pPr>
      <w:r>
        <w:rPr>
          <w:rFonts w:ascii="宋体" w:hAnsi="宋体" w:eastAsia="宋体" w:cs="宋体"/>
          <w:color w:val="000000"/>
        </w:rPr>
        <w:t>②发展数字消费→创造消费新需求→推动产业结构升级→畅通国内大循环</w:t>
      </w:r>
    </w:p>
    <w:p>
      <w:pPr>
        <w:spacing w:line="360" w:lineRule="auto"/>
        <w:jc w:val="left"/>
        <w:textAlignment w:val="center"/>
        <w:rPr>
          <w:color w:val="000000"/>
        </w:rPr>
      </w:pPr>
      <w:r>
        <w:rPr>
          <w:rFonts w:ascii="宋体" w:hAnsi="宋体" w:eastAsia="宋体" w:cs="宋体"/>
          <w:color w:val="000000"/>
        </w:rPr>
        <w:t>③扩大数字基础设施投资→发展数字消费→促进经济增长→增加居民收入</w:t>
      </w:r>
    </w:p>
    <w:p>
      <w:pPr>
        <w:spacing w:line="360" w:lineRule="auto"/>
        <w:jc w:val="left"/>
        <w:textAlignment w:val="center"/>
        <w:rPr>
          <w:color w:val="000000"/>
        </w:rPr>
      </w:pPr>
      <w:r>
        <w:rPr>
          <w:rFonts w:ascii="宋体" w:hAnsi="宋体" w:eastAsia="宋体" w:cs="宋体"/>
          <w:color w:val="000000"/>
        </w:rPr>
        <w:t>④发展数字消费→打破区城市场垄断→缩小区域消费差距→实现区域协调发展</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left"/>
        <w:textAlignment w:val="center"/>
        <w:rPr>
          <w:color w:val="000000"/>
        </w:rPr>
      </w:pPr>
      <w:r>
        <w:rPr>
          <w:color w:val="000000"/>
        </w:rPr>
        <w:t xml:space="preserve">5. </w:t>
      </w:r>
      <w:r>
        <w:rPr>
          <w:rFonts w:ascii="宋体" w:hAnsi="宋体" w:eastAsia="宋体" w:cs="宋体"/>
          <w:color w:val="000000"/>
        </w:rPr>
        <w:t>某地在实施乡村振兴战略中，积极引导年轻人回乡就业创业。一方面，乡村利用土地、房屋等资源为年轻人就业创业提供便利条件，并打造回乡青年、当地村民、社会团体等共同参与的“创业公社”，另一方面，回乡青年运用自己的技能激活乡村的经济、社会和文化发展，成为推动乡村全面振兴的新力量。材料表明，这种“乡村赋能青年，青年带动乡村”新格局形成的原因是（   ）</w:t>
      </w:r>
    </w:p>
    <w:p>
      <w:pPr>
        <w:spacing w:line="360" w:lineRule="auto"/>
        <w:jc w:val="left"/>
        <w:textAlignment w:val="center"/>
        <w:rPr>
          <w:color w:val="000000"/>
        </w:rPr>
      </w:pPr>
      <w:r>
        <w:rPr>
          <w:rFonts w:ascii="宋体" w:hAnsi="宋体" w:eastAsia="宋体" w:cs="宋体"/>
          <w:color w:val="000000"/>
        </w:rPr>
        <w:t>①劳动、技术、财产等参与分配，激发生产要素活力</w:t>
      </w:r>
    </w:p>
    <w:p>
      <w:pPr>
        <w:spacing w:line="360" w:lineRule="auto"/>
        <w:jc w:val="left"/>
        <w:textAlignment w:val="center"/>
        <w:rPr>
          <w:color w:val="000000"/>
        </w:rPr>
      </w:pPr>
      <w:r>
        <w:rPr>
          <w:rFonts w:ascii="宋体" w:hAnsi="宋体" w:eastAsia="宋体" w:cs="宋体"/>
          <w:color w:val="000000"/>
        </w:rPr>
        <w:t>②健全农业社会化服务体系，发展壮大农村集体经济</w:t>
      </w:r>
    </w:p>
    <w:p>
      <w:pPr>
        <w:spacing w:line="360" w:lineRule="auto"/>
        <w:jc w:val="left"/>
        <w:textAlignment w:val="center"/>
        <w:rPr>
          <w:color w:val="000000"/>
        </w:rPr>
      </w:pPr>
      <w:r>
        <w:rPr>
          <w:rFonts w:ascii="宋体" w:hAnsi="宋体" w:eastAsia="宋体" w:cs="宋体"/>
          <w:color w:val="000000"/>
        </w:rPr>
        <w:t>③增强政府公信力，在政府和村民间形成互信互利关系</w:t>
      </w:r>
    </w:p>
    <w:p>
      <w:pPr>
        <w:spacing w:line="360" w:lineRule="auto"/>
        <w:jc w:val="left"/>
        <w:textAlignment w:val="center"/>
        <w:rPr>
          <w:color w:val="000000"/>
        </w:rPr>
      </w:pPr>
      <w:r>
        <w:rPr>
          <w:rFonts w:ascii="宋体" w:hAnsi="宋体" w:eastAsia="宋体" w:cs="宋体"/>
          <w:color w:val="000000"/>
        </w:rPr>
        <w:t>④民主管理“公社”日常事务，凝聚各方共建共享力量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left"/>
        <w:textAlignment w:val="center"/>
        <w:rPr>
          <w:color w:val="000000"/>
        </w:rPr>
      </w:pPr>
      <w:r>
        <w:rPr>
          <w:color w:val="000000"/>
        </w:rPr>
        <w:t xml:space="preserve">6. </w:t>
      </w:r>
      <w:r>
        <w:rPr>
          <w:rFonts w:ascii="宋体" w:hAnsi="宋体" w:eastAsia="宋体" w:cs="宋体"/>
          <w:color w:val="000000"/>
        </w:rPr>
        <w:t>非遗是中华文明绵延传承的生动见证，是中华民族生生不息、发展壮大的丰厚滋养。某自治州以“非遗+”模式为切口，深挖中华优秀传统文化与中华民族发展的内在关系，推进非遗相关制度建设，探索激发非遗保护的内生动力，让非遗深嵌于当地各族人民现代生活，营造出传承中华文明的浓厚社会氛围。该地的做法（   ）</w:t>
      </w:r>
    </w:p>
    <w:p>
      <w:pPr>
        <w:spacing w:line="360" w:lineRule="auto"/>
        <w:jc w:val="left"/>
        <w:textAlignment w:val="center"/>
        <w:rPr>
          <w:color w:val="000000"/>
        </w:rPr>
      </w:pPr>
      <w:r>
        <w:rPr>
          <w:rFonts w:ascii="宋体" w:hAnsi="宋体" w:eastAsia="宋体" w:cs="宋体"/>
          <w:color w:val="000000"/>
        </w:rPr>
        <w:t xml:space="preserve">①增强了当地各族群众对中华文化的认同         </w:t>
      </w:r>
    </w:p>
    <w:p>
      <w:pPr>
        <w:spacing w:line="360" w:lineRule="auto"/>
        <w:jc w:val="left"/>
        <w:textAlignment w:val="center"/>
        <w:rPr>
          <w:color w:val="000000"/>
        </w:rPr>
      </w:pPr>
      <w:r>
        <w:rPr>
          <w:rFonts w:ascii="宋体" w:hAnsi="宋体" w:eastAsia="宋体" w:cs="宋体"/>
          <w:color w:val="000000"/>
        </w:rPr>
        <w:t>②保障了当地少数民族的合法权利和利益</w:t>
      </w:r>
    </w:p>
    <w:p>
      <w:pPr>
        <w:spacing w:line="360" w:lineRule="auto"/>
        <w:jc w:val="left"/>
        <w:textAlignment w:val="center"/>
        <w:rPr>
          <w:color w:val="000000"/>
        </w:rPr>
      </w:pPr>
      <w:r>
        <w:rPr>
          <w:rFonts w:ascii="宋体" w:hAnsi="宋体" w:eastAsia="宋体" w:cs="宋体"/>
          <w:color w:val="000000"/>
        </w:rPr>
        <w:t xml:space="preserve">③在非遗保护中铸牢了中华民族共同体意识       </w:t>
      </w:r>
    </w:p>
    <w:p>
      <w:pPr>
        <w:spacing w:line="360" w:lineRule="auto"/>
        <w:jc w:val="left"/>
        <w:textAlignment w:val="center"/>
        <w:rPr>
          <w:color w:val="000000"/>
        </w:rPr>
      </w:pPr>
      <w:r>
        <w:rPr>
          <w:rFonts w:ascii="宋体" w:hAnsi="宋体" w:eastAsia="宋体" w:cs="宋体"/>
          <w:color w:val="000000"/>
        </w:rPr>
        <w:t>④展现了我国民族区域自治制度的独特优势</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left"/>
        <w:textAlignment w:val="center"/>
        <w:rPr>
          <w:color w:val="000000"/>
        </w:rPr>
      </w:pPr>
      <w:r>
        <w:rPr>
          <w:color w:val="000000"/>
        </w:rPr>
        <w:t xml:space="preserve">7. </w:t>
      </w:r>
      <w:r>
        <w:rPr>
          <w:rFonts w:ascii="宋体" w:hAnsi="宋体" w:eastAsia="宋体" w:cs="宋体"/>
          <w:color w:val="000000"/>
        </w:rPr>
        <w:t>下列选项中，与下图漫画所蕴含的哲学道理最接近的是（   ）</w:t>
      </w:r>
    </w:p>
    <w:p>
      <w:pPr>
        <w:spacing w:line="360" w:lineRule="auto"/>
        <w:jc w:val="left"/>
        <w:textAlignment w:val="center"/>
        <w:rPr>
          <w:color w:val="000000"/>
        </w:rPr>
      </w:pPr>
      <w:r>
        <w:rPr>
          <w:color w:val="000000"/>
        </w:rPr>
        <w:drawing>
          <wp:inline distT="0" distB="0" distL="114300" distR="114300">
            <wp:extent cx="1990725" cy="2238375"/>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1990725" cy="22383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只要功夫深，铁杵磨成针</w:t>
      </w:r>
      <w:r>
        <w:rPr>
          <w:color w:val="000000"/>
        </w:rPr>
        <w:tab/>
      </w:r>
      <w:r>
        <w:rPr>
          <w:color w:val="000000"/>
        </w:rPr>
        <w:t xml:space="preserve">B. </w:t>
      </w:r>
      <w:r>
        <w:rPr>
          <w:rFonts w:ascii="宋体" w:hAnsi="宋体" w:eastAsia="宋体" w:cs="宋体"/>
          <w:color w:val="000000"/>
        </w:rPr>
        <w:t>见微以知萌，见端以知末</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善弈者谋势，不善者谋子</w:t>
      </w:r>
      <w:r>
        <w:rPr>
          <w:color w:val="000000"/>
        </w:rPr>
        <w:tab/>
      </w:r>
      <w:r>
        <w:rPr>
          <w:color w:val="000000"/>
        </w:rPr>
        <w:t xml:space="preserve">D. </w:t>
      </w:r>
      <w:r>
        <w:rPr>
          <w:rFonts w:ascii="宋体" w:hAnsi="宋体" w:eastAsia="宋体" w:cs="宋体"/>
          <w:color w:val="000000"/>
        </w:rPr>
        <w:t>不违农时，谷不可胜食也</w:t>
      </w:r>
    </w:p>
    <w:p>
      <w:pPr>
        <w:spacing w:line="360" w:lineRule="auto"/>
        <w:jc w:val="left"/>
        <w:textAlignment w:val="center"/>
        <w:rPr>
          <w:color w:val="000000"/>
        </w:rPr>
      </w:pPr>
      <w:r>
        <w:rPr>
          <w:color w:val="000000"/>
        </w:rPr>
        <w:t xml:space="preserve">8. </w:t>
      </w:r>
      <w:r>
        <w:rPr>
          <w:rFonts w:ascii="宋体" w:hAnsi="宋体" w:eastAsia="宋体" w:cs="宋体"/>
          <w:color w:val="000000"/>
        </w:rPr>
        <w:t>某民警多次人户走访，发现村里有些老人用不好纸质警民联系卡。该民警反复琢磨怎样才能让村民联系民警更方便，经多次尝试最终制成可绑定民警电话号码的智能贴片。村民只需拿出贴片，靠近手机，便可一键拨通民警电话。材料说明（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分析问题时要善于抓住主流</w:t>
      </w:r>
      <w:r>
        <w:rPr>
          <w:color w:val="000000"/>
        </w:rPr>
        <w:tab/>
      </w:r>
      <w:r>
        <w:rPr>
          <w:color w:val="000000"/>
        </w:rPr>
        <w:t xml:space="preserve">B. </w:t>
      </w:r>
      <w:r>
        <w:rPr>
          <w:rFonts w:ascii="宋体" w:hAnsi="宋体" w:eastAsia="宋体" w:cs="宋体"/>
          <w:color w:val="000000"/>
        </w:rPr>
        <w:t>追求真理是一个反复的过程</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实践为人们提供新的认识工具</w:t>
      </w:r>
      <w:r>
        <w:rPr>
          <w:color w:val="000000"/>
        </w:rPr>
        <w:tab/>
      </w:r>
      <w:r>
        <w:rPr>
          <w:color w:val="000000"/>
        </w:rPr>
        <w:t xml:space="preserve">D. </w:t>
      </w:r>
      <w:r>
        <w:rPr>
          <w:rFonts w:ascii="宋体" w:hAnsi="宋体" w:eastAsia="宋体" w:cs="宋体"/>
          <w:color w:val="000000"/>
        </w:rPr>
        <w:t>价值观影响着人们的行为选择</w:t>
      </w:r>
    </w:p>
    <w:p>
      <w:pPr>
        <w:spacing w:line="360" w:lineRule="auto"/>
        <w:jc w:val="left"/>
        <w:textAlignment w:val="center"/>
        <w:rPr>
          <w:color w:val="000000"/>
        </w:rPr>
      </w:pPr>
      <w:r>
        <w:rPr>
          <w:color w:val="000000"/>
        </w:rPr>
        <w:t xml:space="preserve">9. </w:t>
      </w:r>
      <w:r>
        <w:rPr>
          <w:rFonts w:ascii="宋体" w:hAnsi="宋体" w:eastAsia="宋体" w:cs="宋体"/>
          <w:color w:val="000000"/>
        </w:rPr>
        <w:t>恩格斯指出，“当某一个国家内部的国家权力同它的经济发展处于对立地位的时候——直到现在，几乎一切政治权力在一定的发展阶段上都是这样——，斗争每次总是以政治权力被推翻而告终。经济发展总是毫无例外地和无情地为自己开辟道路……”这一论述认为（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生产力是社会发展</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最终决定力量</w:t>
      </w:r>
      <w:r>
        <w:rPr>
          <w:color w:val="000000"/>
        </w:rPr>
        <w:tab/>
      </w:r>
      <w:r>
        <w:rPr>
          <w:color w:val="000000"/>
        </w:rPr>
        <w:t xml:space="preserve">B. </w:t>
      </w:r>
      <w:r>
        <w:rPr>
          <w:rFonts w:ascii="宋体" w:hAnsi="宋体" w:eastAsia="宋体" w:cs="宋体"/>
          <w:color w:val="000000"/>
        </w:rPr>
        <w:t>阶级斗争是推动阶级社会发展的动力</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生产方式的变革决定社会形态的更替</w:t>
      </w:r>
      <w:r>
        <w:rPr>
          <w:color w:val="000000"/>
        </w:rPr>
        <w:tab/>
      </w:r>
      <w:r>
        <w:rPr>
          <w:color w:val="000000"/>
        </w:rPr>
        <w:t xml:space="preserve">D. </w:t>
      </w:r>
      <w:r>
        <w:rPr>
          <w:rFonts w:ascii="宋体" w:hAnsi="宋体" w:eastAsia="宋体" w:cs="宋体"/>
          <w:color w:val="000000"/>
        </w:rPr>
        <w:t>社会意识随着社会存在的变化而变化</w:t>
      </w:r>
    </w:p>
    <w:p>
      <w:pPr>
        <w:spacing w:line="360" w:lineRule="auto"/>
        <w:jc w:val="left"/>
        <w:textAlignment w:val="center"/>
        <w:rPr>
          <w:color w:val="000000"/>
        </w:rPr>
      </w:pPr>
      <w:r>
        <w:rPr>
          <w:color w:val="000000"/>
        </w:rPr>
        <w:t xml:space="preserve">10. </w:t>
      </w:r>
      <w:r>
        <w:rPr>
          <w:rFonts w:ascii="宋体" w:hAnsi="宋体" w:eastAsia="宋体" w:cs="宋体"/>
          <w:color w:val="000000"/>
        </w:rPr>
        <w:t>博物馆是保护和传承人类文明</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场所。最新数据显示，我国备案博物馆已达7046家。近期，全国各地又有一批新馆陆续建成开放。某地新建博物馆的设计通过题刻、匾额、楹联架起历史与现实的桥梁，通过自然通风和采光、屋顶植被、雨水回收系统传递人与自然和谐共生的绿色发展理念。该馆的设计（   ）</w:t>
      </w:r>
    </w:p>
    <w:p>
      <w:pPr>
        <w:spacing w:line="360" w:lineRule="auto"/>
        <w:jc w:val="left"/>
        <w:textAlignment w:val="center"/>
        <w:rPr>
          <w:color w:val="000000"/>
        </w:rPr>
      </w:pPr>
      <w:r>
        <w:rPr>
          <w:rFonts w:ascii="宋体" w:hAnsi="宋体" w:eastAsia="宋体" w:cs="宋体"/>
          <w:color w:val="000000"/>
        </w:rPr>
        <w:t xml:space="preserve">①彰显了中华文化的包容性特征           </w:t>
      </w:r>
    </w:p>
    <w:p>
      <w:pPr>
        <w:spacing w:line="360" w:lineRule="auto"/>
        <w:jc w:val="left"/>
        <w:textAlignment w:val="center"/>
        <w:rPr>
          <w:color w:val="000000"/>
        </w:rPr>
      </w:pPr>
      <w:r>
        <w:rPr>
          <w:rFonts w:ascii="宋体" w:hAnsi="宋体" w:eastAsia="宋体" w:cs="宋体"/>
          <w:color w:val="000000"/>
        </w:rPr>
        <w:t>②发挥了文化引领风尚的功能</w:t>
      </w:r>
    </w:p>
    <w:p>
      <w:pPr>
        <w:spacing w:line="360" w:lineRule="auto"/>
        <w:jc w:val="left"/>
        <w:textAlignment w:val="center"/>
        <w:rPr>
          <w:color w:val="000000"/>
        </w:rPr>
      </w:pPr>
      <w:r>
        <w:rPr>
          <w:rFonts w:ascii="宋体" w:hAnsi="宋体" w:eastAsia="宋体" w:cs="宋体"/>
          <w:color w:val="000000"/>
        </w:rPr>
        <w:t xml:space="preserve">③坚持在文化交流互鉴中为我所用         </w:t>
      </w:r>
    </w:p>
    <w:p>
      <w:pPr>
        <w:spacing w:line="360" w:lineRule="auto"/>
        <w:jc w:val="left"/>
        <w:textAlignment w:val="center"/>
        <w:rPr>
          <w:color w:val="000000"/>
        </w:rPr>
      </w:pPr>
      <w:r>
        <w:rPr>
          <w:rFonts w:ascii="宋体" w:hAnsi="宋体" w:eastAsia="宋体" w:cs="宋体"/>
          <w:color w:val="000000"/>
        </w:rPr>
        <w:t>④展现了中华传统文化的底蕴与魅力</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left"/>
        <w:textAlignment w:val="center"/>
        <w:rPr>
          <w:color w:val="000000"/>
        </w:rPr>
      </w:pPr>
      <w:r>
        <w:rPr>
          <w:color w:val="000000"/>
        </w:rPr>
        <w:t xml:space="preserve">11. </w:t>
      </w:r>
      <w:r>
        <w:rPr>
          <w:rFonts w:ascii="宋体" w:hAnsi="宋体" w:eastAsia="宋体" w:cs="宋体"/>
          <w:color w:val="000000"/>
        </w:rPr>
        <w:t>汪某大学毕业后，与三位同学均以股东身份各出资10万元，设立主营人工智能产品服务的有限责任公司。公司成立后发展势头迅猛，获利颇丰。竞争对手甲企业在网络上散布不实消息，对公司恶意诋毁，致使公司商业信誉受损而负债20万元，汪某深受打击，情绪低落。根据材料，以下说法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汪某及三位同学创业选择的组织形式属于非法人组织</w:t>
      </w:r>
    </w:p>
    <w:p>
      <w:pPr>
        <w:spacing w:line="360" w:lineRule="auto"/>
        <w:jc w:val="left"/>
        <w:textAlignment w:val="center"/>
        <w:rPr>
          <w:color w:val="000000"/>
        </w:rPr>
      </w:pPr>
      <w:r>
        <w:rPr>
          <w:color w:val="000000"/>
        </w:rPr>
        <w:t xml:space="preserve">B. </w:t>
      </w:r>
      <w:r>
        <w:rPr>
          <w:rFonts w:ascii="宋体" w:hAnsi="宋体" w:eastAsia="宋体" w:cs="宋体"/>
          <w:color w:val="000000"/>
        </w:rPr>
        <w:t>在公司章程中应当载明汪某及三位同学各自的出资额</w:t>
      </w:r>
    </w:p>
    <w:p>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汪某有权基于商业信誉受损获得甲企业精神损害赔偿</w:t>
      </w:r>
    </w:p>
    <w:p>
      <w:pPr>
        <w:spacing w:line="360" w:lineRule="auto"/>
        <w:jc w:val="left"/>
        <w:textAlignment w:val="center"/>
        <w:rPr>
          <w:color w:val="000000"/>
        </w:rPr>
      </w:pPr>
      <w:r>
        <w:rPr>
          <w:color w:val="000000"/>
        </w:rPr>
        <w:t xml:space="preserve">D. </w:t>
      </w:r>
      <w:r>
        <w:rPr>
          <w:rFonts w:ascii="宋体" w:hAnsi="宋体" w:eastAsia="宋体" w:cs="宋体"/>
          <w:color w:val="000000"/>
        </w:rPr>
        <w:t>汪某及三位同学以自己的财产对20万元债务承担责任</w:t>
      </w:r>
    </w:p>
    <w:p>
      <w:pPr>
        <w:spacing w:line="360" w:lineRule="auto"/>
        <w:jc w:val="left"/>
        <w:textAlignment w:val="center"/>
        <w:rPr>
          <w:color w:val="000000"/>
        </w:rPr>
      </w:pPr>
      <w:r>
        <w:rPr>
          <w:color w:val="000000"/>
        </w:rPr>
        <w:t xml:space="preserve">12. </w:t>
      </w:r>
      <w:r>
        <w:rPr>
          <w:rFonts w:ascii="宋体" w:hAnsi="宋体" w:eastAsia="宋体" w:cs="宋体"/>
          <w:color w:val="000000"/>
        </w:rPr>
        <w:t>2021年4月9日，某旅行社为吸引游客，擅自在其经营的微信公众号上使用冯某曾发表的风景照，且未注明作者及出处。2024年5月20日，冯某发现上述事实，遂诉至人民法院，要求该旅行社承担相关法律责任。上述案例中（   ）</w:t>
      </w:r>
    </w:p>
    <w:p>
      <w:pPr>
        <w:spacing w:line="360" w:lineRule="auto"/>
        <w:jc w:val="left"/>
        <w:textAlignment w:val="center"/>
        <w:rPr>
          <w:color w:val="000000"/>
        </w:rPr>
      </w:pPr>
      <w:r>
        <w:rPr>
          <w:color w:val="000000"/>
        </w:rPr>
        <w:t xml:space="preserve">A. </w:t>
      </w:r>
      <w:r>
        <w:rPr>
          <w:rFonts w:ascii="宋体" w:hAnsi="宋体" w:eastAsia="宋体" w:cs="宋体"/>
          <w:color w:val="000000"/>
        </w:rPr>
        <w:t>冯某的著作人身权保护期至死后五十年</w:t>
      </w:r>
    </w:p>
    <w:p>
      <w:pPr>
        <w:spacing w:line="360" w:lineRule="auto"/>
        <w:jc w:val="left"/>
        <w:textAlignment w:val="center"/>
        <w:rPr>
          <w:color w:val="000000"/>
        </w:rPr>
      </w:pPr>
      <w:r>
        <w:rPr>
          <w:color w:val="000000"/>
        </w:rPr>
        <w:t xml:space="preserve">B. </w:t>
      </w:r>
      <w:r>
        <w:rPr>
          <w:rFonts w:ascii="宋体" w:hAnsi="宋体" w:eastAsia="宋体" w:cs="宋体"/>
          <w:color w:val="000000"/>
        </w:rPr>
        <w:t>冯某主张权利的诉讼时效期间已满三年</w:t>
      </w:r>
    </w:p>
    <w:p>
      <w:pPr>
        <w:spacing w:line="360" w:lineRule="auto"/>
        <w:jc w:val="left"/>
        <w:textAlignment w:val="center"/>
        <w:rPr>
          <w:color w:val="000000"/>
        </w:rPr>
      </w:pPr>
      <w:r>
        <w:rPr>
          <w:color w:val="000000"/>
        </w:rPr>
        <w:t xml:space="preserve">C. </w:t>
      </w:r>
      <w:r>
        <w:rPr>
          <w:rFonts w:ascii="宋体" w:hAnsi="宋体" w:eastAsia="宋体" w:cs="宋体"/>
          <w:color w:val="000000"/>
        </w:rPr>
        <w:t>该旅行社的不当行为侵犯冯某的姓名权</w:t>
      </w:r>
    </w:p>
    <w:p>
      <w:pPr>
        <w:spacing w:line="360" w:lineRule="auto"/>
        <w:jc w:val="left"/>
        <w:textAlignment w:val="center"/>
        <w:rPr>
          <w:color w:val="000000"/>
        </w:rPr>
      </w:pPr>
      <w:r>
        <w:rPr>
          <w:color w:val="000000"/>
        </w:rPr>
        <w:t xml:space="preserve">D. </w:t>
      </w:r>
      <w:r>
        <w:rPr>
          <w:rFonts w:ascii="宋体" w:hAnsi="宋体" w:eastAsia="宋体" w:cs="宋体"/>
          <w:color w:val="000000"/>
        </w:rPr>
        <w:t>该旅行社的行为并未侵犯冯某的发表权</w:t>
      </w:r>
    </w:p>
    <w:p>
      <w:pPr>
        <w:spacing w:line="360" w:lineRule="auto"/>
        <w:jc w:val="left"/>
        <w:textAlignment w:val="center"/>
        <w:rPr>
          <w:color w:val="000000"/>
        </w:rPr>
      </w:pPr>
      <w:r>
        <w:rPr>
          <w:color w:val="000000"/>
        </w:rPr>
        <w:t xml:space="preserve">13. </w:t>
      </w:r>
      <w:r>
        <w:rPr>
          <w:rFonts w:ascii="宋体" w:hAnsi="宋体" w:eastAsia="宋体" w:cs="宋体"/>
          <w:color w:val="000000"/>
        </w:rPr>
        <w:t>近年来，A国数据跨境规则出现了一些明显的变化：</w:t>
      </w:r>
    </w:p>
    <w:p>
      <w:pPr>
        <w:spacing w:line="360" w:lineRule="auto"/>
        <w:jc w:val="left"/>
        <w:textAlignment w:val="center"/>
        <w:rPr>
          <w:color w:val="000000"/>
        </w:rPr>
      </w:pPr>
      <w:r>
        <w:rPr>
          <w:color w:val="000000"/>
        </w:rPr>
        <w:drawing>
          <wp:inline distT="0" distB="0" distL="114300" distR="114300">
            <wp:extent cx="3781425" cy="8763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781425" cy="876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对于这一变化，下列解读正确的是（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世界多极化使传统国际体系发生了深刻的变化</w:t>
      </w:r>
    </w:p>
    <w:p>
      <w:pPr>
        <w:spacing w:line="360" w:lineRule="auto"/>
        <w:jc w:val="left"/>
        <w:textAlignment w:val="center"/>
        <w:rPr>
          <w:color w:val="000000"/>
        </w:rPr>
      </w:pPr>
      <w:r>
        <w:rPr>
          <w:color w:val="000000"/>
        </w:rPr>
        <w:t xml:space="preserve">B. </w:t>
      </w:r>
      <w:r>
        <w:rPr>
          <w:rFonts w:ascii="宋体" w:hAnsi="宋体" w:eastAsia="宋体" w:cs="宋体"/>
          <w:color w:val="000000"/>
        </w:rPr>
        <w:t>维护本国利益不应该成为损害他国利益的理由</w:t>
      </w:r>
    </w:p>
    <w:p>
      <w:pPr>
        <w:spacing w:line="360" w:lineRule="auto"/>
        <w:jc w:val="left"/>
        <w:textAlignment w:val="center"/>
        <w:rPr>
          <w:color w:val="000000"/>
        </w:rPr>
      </w:pPr>
      <w:r>
        <w:rPr>
          <w:color w:val="000000"/>
        </w:rPr>
        <w:t xml:space="preserve">C. </w:t>
      </w:r>
      <w:r>
        <w:rPr>
          <w:rFonts w:ascii="宋体" w:hAnsi="宋体" w:eastAsia="宋体" w:cs="宋体"/>
          <w:color w:val="000000"/>
        </w:rPr>
        <w:t>数据要素在各国间的流动是国际分工深化的结果</w:t>
      </w:r>
    </w:p>
    <w:p>
      <w:pPr>
        <w:spacing w:line="360" w:lineRule="auto"/>
        <w:jc w:val="left"/>
        <w:textAlignment w:val="center"/>
        <w:rPr>
          <w:color w:val="000000"/>
        </w:rPr>
      </w:pPr>
      <w:r>
        <w:rPr>
          <w:color w:val="000000"/>
        </w:rPr>
        <w:t xml:space="preserve">D. </w:t>
      </w:r>
      <w:r>
        <w:rPr>
          <w:rFonts w:ascii="宋体" w:hAnsi="宋体" w:eastAsia="宋体" w:cs="宋体"/>
          <w:color w:val="000000"/>
        </w:rPr>
        <w:t>该国调整数据跨境规则有利于完善全球治理体系</w:t>
      </w:r>
    </w:p>
    <w:p>
      <w:pPr>
        <w:spacing w:line="360" w:lineRule="auto"/>
        <w:jc w:val="left"/>
        <w:textAlignment w:val="center"/>
        <w:rPr>
          <w:color w:val="000000"/>
        </w:rPr>
      </w:pPr>
      <w:r>
        <w:rPr>
          <w:color w:val="000000"/>
        </w:rPr>
        <w:t xml:space="preserve">14. </w:t>
      </w:r>
      <w:r>
        <w:rPr>
          <w:rFonts w:ascii="宋体" w:hAnsi="宋体" w:eastAsia="宋体" w:cs="宋体"/>
          <w:color w:val="000000"/>
        </w:rPr>
        <w:t>方言既是一个地区或族群的重要标志，也是乡情乡愁的重要寄托。方言是被赋予了丰富的文化意义和情感价值的载体，它关联着历史传承、地方认同及文化记忆。《山海情》《繁花》等方言影视剧盘活了地方文化，带火了当地文旅。某地政府为了活跃地方文化，投资新拍了一部使用方言的电视剧。如果以上陈述为真，就能合乎逻辑地推出（   ）</w:t>
      </w:r>
    </w:p>
    <w:p>
      <w:pPr>
        <w:spacing w:line="360" w:lineRule="auto"/>
        <w:jc w:val="left"/>
        <w:textAlignment w:val="center"/>
        <w:rPr>
          <w:color w:val="000000"/>
        </w:rPr>
      </w:pPr>
      <w:r>
        <w:rPr>
          <w:color w:val="000000"/>
        </w:rPr>
        <w:t xml:space="preserve">A. </w:t>
      </w:r>
      <w:r>
        <w:rPr>
          <w:rFonts w:ascii="宋体" w:hAnsi="宋体" w:eastAsia="宋体" w:cs="宋体"/>
          <w:color w:val="000000"/>
        </w:rPr>
        <w:t>有的方言不是乡情乡愁的重要寄托</w:t>
      </w:r>
    </w:p>
    <w:p>
      <w:pPr>
        <w:spacing w:line="360" w:lineRule="auto"/>
        <w:jc w:val="left"/>
        <w:textAlignment w:val="center"/>
        <w:rPr>
          <w:color w:val="000000"/>
        </w:rPr>
      </w:pPr>
      <w:r>
        <w:rPr>
          <w:color w:val="000000"/>
        </w:rPr>
        <w:t xml:space="preserve">B. </w:t>
      </w:r>
      <w:r>
        <w:rPr>
          <w:rFonts w:ascii="宋体" w:hAnsi="宋体" w:eastAsia="宋体" w:cs="宋体"/>
          <w:color w:val="000000"/>
        </w:rPr>
        <w:t>某地政府投资新拍的方言电视剧盘活了地方文化</w:t>
      </w:r>
    </w:p>
    <w:p>
      <w:pPr>
        <w:spacing w:line="360" w:lineRule="auto"/>
        <w:jc w:val="left"/>
        <w:textAlignment w:val="center"/>
        <w:rPr>
          <w:color w:val="000000"/>
        </w:rPr>
      </w:pPr>
      <w:r>
        <w:rPr>
          <w:color w:val="000000"/>
        </w:rPr>
        <w:t xml:space="preserve">C. </w:t>
      </w:r>
      <w:r>
        <w:rPr>
          <w:rFonts w:ascii="宋体" w:hAnsi="宋体" w:eastAsia="宋体" w:cs="宋体"/>
          <w:color w:val="000000"/>
        </w:rPr>
        <w:t>有的具有丰富文化意义和情感价值的载体是方言</w:t>
      </w:r>
    </w:p>
    <w:p>
      <w:pPr>
        <w:spacing w:line="360" w:lineRule="auto"/>
        <w:jc w:val="left"/>
        <w:textAlignment w:val="center"/>
        <w:rPr>
          <w:color w:val="000000"/>
        </w:rPr>
      </w:pPr>
      <w:r>
        <w:rPr>
          <w:color w:val="000000"/>
        </w:rPr>
        <w:t xml:space="preserve">D. </w:t>
      </w:r>
      <w:r>
        <w:rPr>
          <w:rFonts w:ascii="宋体" w:hAnsi="宋体" w:eastAsia="宋体" w:cs="宋体"/>
          <w:color w:val="000000"/>
        </w:rPr>
        <w:t>有的方言影视剧盘活了地方文化，却没有带火当地文旅</w:t>
      </w:r>
    </w:p>
    <w:p>
      <w:pPr>
        <w:spacing w:line="360" w:lineRule="auto"/>
        <w:jc w:val="left"/>
        <w:textAlignment w:val="center"/>
        <w:rPr>
          <w:color w:val="000000"/>
        </w:rPr>
      </w:pPr>
      <w:r>
        <w:rPr>
          <w:color w:val="000000"/>
        </w:rPr>
        <w:t xml:space="preserve">15. </w:t>
      </w:r>
      <w:r>
        <w:rPr>
          <w:rFonts w:ascii="宋体" w:hAnsi="宋体" w:eastAsia="宋体" w:cs="宋体"/>
          <w:color w:val="000000"/>
        </w:rPr>
        <w:t>“半林残叶戴霜红”，在古人眼里，树叶因“霜打”而变红。有研究认为，在秋天树叶飘落之前，树木会回收树叶中含有丰富氮元素的叶绿素，随着叶绿素的降解，花青素开始发挥作用，从而使我们看到了红色的树叶，进一步研究发现，某些植物的叶子在春天刚萌发时，也会因为花青素的作用呈现红色。因此，花青素是树叶变红的关键因素。材料表明（   ）</w:t>
      </w:r>
    </w:p>
    <w:p>
      <w:pPr>
        <w:spacing w:line="360" w:lineRule="auto"/>
        <w:jc w:val="left"/>
        <w:textAlignment w:val="center"/>
        <w:rPr>
          <w:color w:val="000000"/>
        </w:rPr>
      </w:pPr>
      <w:r>
        <w:rPr>
          <w:color w:val="000000"/>
        </w:rPr>
        <w:t xml:space="preserve">A. </w:t>
      </w:r>
      <w:r>
        <w:rPr>
          <w:rFonts w:ascii="宋体" w:hAnsi="宋体" w:eastAsia="宋体" w:cs="宋体"/>
          <w:color w:val="000000"/>
        </w:rPr>
        <w:t>“霜”和“红叶”之间存在本质的联系</w:t>
      </w:r>
    </w:p>
    <w:p>
      <w:pPr>
        <w:spacing w:line="360" w:lineRule="auto"/>
        <w:jc w:val="left"/>
        <w:textAlignment w:val="center"/>
        <w:rPr>
          <w:color w:val="000000"/>
        </w:rPr>
      </w:pPr>
      <w:r>
        <w:rPr>
          <w:color w:val="000000"/>
        </w:rPr>
        <w:t xml:space="preserve">B. </w:t>
      </w:r>
      <w:r>
        <w:rPr>
          <w:rFonts w:ascii="宋体" w:hAnsi="宋体" w:eastAsia="宋体" w:cs="宋体"/>
          <w:color w:val="000000"/>
        </w:rPr>
        <w:t>秋天的“红叶”是人们主观想象的结果</w:t>
      </w:r>
    </w:p>
    <w:p>
      <w:pPr>
        <w:spacing w:line="360" w:lineRule="auto"/>
        <w:jc w:val="left"/>
        <w:textAlignment w:val="center"/>
        <w:rPr>
          <w:color w:val="000000"/>
        </w:rPr>
      </w:pPr>
      <w:r>
        <w:rPr>
          <w:color w:val="000000"/>
        </w:rPr>
        <w:t xml:space="preserve">C. </w:t>
      </w:r>
      <w:r>
        <w:rPr>
          <w:rFonts w:ascii="宋体" w:hAnsi="宋体" w:eastAsia="宋体" w:cs="宋体"/>
          <w:color w:val="000000"/>
        </w:rPr>
        <w:t>研究“霜”和“红叶”的联系运用了求同法</w:t>
      </w:r>
    </w:p>
    <w:p>
      <w:pPr>
        <w:spacing w:line="360" w:lineRule="auto"/>
        <w:jc w:val="left"/>
        <w:textAlignment w:val="center"/>
        <w:rPr>
          <w:color w:val="000000"/>
        </w:rPr>
      </w:pPr>
      <w:r>
        <w:rPr>
          <w:color w:val="000000"/>
        </w:rPr>
        <w:t xml:space="preserve">D. </w:t>
      </w:r>
      <w:r>
        <w:rPr>
          <w:rFonts w:ascii="宋体" w:hAnsi="宋体" w:eastAsia="宋体" w:cs="宋体"/>
          <w:color w:val="000000"/>
        </w:rPr>
        <w:t>认识“红叶”是从思维抽象到思维具体的过程</w:t>
      </w:r>
    </w:p>
    <w:p>
      <w:pPr>
        <w:spacing w:line="360" w:lineRule="auto"/>
        <w:jc w:val="left"/>
        <w:textAlignment w:val="center"/>
        <w:rPr>
          <w:color w:val="000000"/>
        </w:rPr>
      </w:pPr>
      <w:r>
        <w:rPr>
          <w:rFonts w:ascii="宋体" w:hAnsi="宋体" w:eastAsia="宋体" w:cs="宋体"/>
          <w:b/>
          <w:color w:val="000000"/>
          <w:sz w:val="24"/>
        </w:rPr>
        <w:t>二、非选择题：共4题，共55分。</w:t>
      </w:r>
    </w:p>
    <w:p>
      <w:pPr>
        <w:spacing w:line="360" w:lineRule="auto"/>
        <w:jc w:val="left"/>
        <w:textAlignment w:val="center"/>
        <w:rPr>
          <w:color w:val="000000"/>
        </w:rPr>
      </w:pPr>
      <w:r>
        <w:rPr>
          <w:color w:val="000000"/>
        </w:rPr>
        <w:t xml:space="preserve">16. </w:t>
      </w:r>
      <w:r>
        <w:rPr>
          <w:rFonts w:ascii="宋体" w:hAnsi="宋体" w:eastAsia="宋体" w:cs="宋体"/>
          <w:color w:val="000000"/>
        </w:rPr>
        <w:t>阅读材料，完成下列要求。</w:t>
      </w:r>
    </w:p>
    <w:p>
      <w:pPr>
        <w:spacing w:line="360" w:lineRule="auto"/>
        <w:ind w:firstLine="420"/>
        <w:jc w:val="left"/>
        <w:textAlignment w:val="center"/>
        <w:rPr>
          <w:color w:val="000000"/>
        </w:rPr>
      </w:pPr>
      <w:r>
        <w:rPr>
          <w:rFonts w:ascii="楷体" w:hAnsi="楷体" w:eastAsia="楷体" w:cs="楷体"/>
          <w:color w:val="000000"/>
        </w:rPr>
        <w:t>甲入职某信息技术公司，约定劳动合同期限为三年。公司因经营不善，将工资中四个月的工龄补贴部分以消费券形式发放。该消费券无法提现，只能用于购买公司所属平台商品。</w:t>
      </w:r>
    </w:p>
    <w:p>
      <w:pPr>
        <w:spacing w:line="360" w:lineRule="auto"/>
        <w:ind w:firstLine="420"/>
        <w:jc w:val="left"/>
        <w:textAlignment w:val="center"/>
        <w:rPr>
          <w:color w:val="000000"/>
        </w:rPr>
      </w:pPr>
      <w:r>
        <w:rPr>
          <w:rFonts w:ascii="楷体" w:hAnsi="楷体" w:eastAsia="楷体" w:cs="楷体"/>
          <w:color w:val="000000"/>
        </w:rPr>
        <w:t>后来甲在工作中严重违反公司的规章制度，公司以此为由解除劳动合同，甲的平台账户中还剩1500余元消费券无法使用和提现。甲与公司协商，要求公司以现金形式支付工龄补贴差额1500余元，并主张公司解除劳动合同时应该支付相应的经济补偿。双方协商不成，甲向人民法院提起诉讼。</w:t>
      </w:r>
    </w:p>
    <w:p>
      <w:pPr>
        <w:spacing w:line="360" w:lineRule="auto"/>
        <w:jc w:val="left"/>
        <w:textAlignment w:val="center"/>
        <w:rPr>
          <w:color w:val="000000"/>
        </w:rPr>
      </w:pPr>
      <w:r>
        <w:rPr>
          <w:rFonts w:ascii="宋体" w:hAnsi="宋体" w:eastAsia="宋体" w:cs="宋体"/>
          <w:color w:val="000000"/>
        </w:rPr>
        <w:t>结合材料，运用《法律与生活》知识，简要分析公司行为和甲主张权益过程中存在的不合理之处。</w:t>
      </w:r>
    </w:p>
    <w:p>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pPr>
        <w:spacing w:line="360" w:lineRule="auto"/>
        <w:ind w:firstLine="420"/>
        <w:jc w:val="left"/>
        <w:textAlignment w:val="center"/>
        <w:rPr>
          <w:color w:val="000000"/>
        </w:rPr>
      </w:pPr>
      <w:r>
        <w:rPr>
          <w:rFonts w:ascii="楷体" w:hAnsi="楷体" w:eastAsia="楷体" w:cs="楷体"/>
          <w:color w:val="000000"/>
        </w:rPr>
        <w:t>随着人员流动性的普遍增强，各类民生保障服务的衔接难题亟需破解。由于不同地区在经济水平、信息化程度以及政策执行等方面存在差异，社保卡在全国范围内的便捷使用受到了一定制约。同时，由于缺乏统一的数据标准与共享机制，部门间信息难以有效互通。人大代表将调研中发现的上述问题向人大反映并提出了相关建议。</w:t>
      </w:r>
    </w:p>
    <w:p>
      <w:pPr>
        <w:spacing w:line="360" w:lineRule="auto"/>
        <w:ind w:firstLine="420"/>
        <w:jc w:val="left"/>
        <w:textAlignment w:val="center"/>
        <w:rPr>
          <w:color w:val="000000"/>
        </w:rPr>
      </w:pPr>
      <w:r>
        <w:rPr>
          <w:rFonts w:ascii="楷体" w:hAnsi="楷体" w:eastAsia="楷体" w:cs="楷体"/>
          <w:color w:val="000000"/>
        </w:rPr>
        <w:t>政府相关部门在收到人大交办的建议后，进一步加大推进跨地区、跨部门系统互通、数据共享和服务融合的力度，促进社保卡尤其是电子社保卡的跨地域全网通。个人社保权益单查询、养老保险关系转移、城乡居民养老保险待遇申请……这些原本需要到政务服务中心排队办理的事项，现在轻点手机就能办成。数据显示，全国电子社保卡领用人数已经突破10亿，开通100余项全国服务和1000余项各省市属地服务，这张“无形卡”发挥出了“大能量”。</w:t>
      </w:r>
    </w:p>
    <w:p>
      <w:pPr>
        <w:spacing w:line="360" w:lineRule="auto"/>
        <w:jc w:val="left"/>
        <w:textAlignment w:val="center"/>
        <w:rPr>
          <w:color w:val="000000"/>
        </w:rPr>
      </w:pPr>
      <w:r>
        <w:rPr>
          <w:rFonts w:ascii="宋体" w:hAnsi="宋体" w:eastAsia="宋体" w:cs="宋体"/>
          <w:color w:val="000000"/>
        </w:rPr>
        <w:t>结合材料，运用《政治与法治》知识，说明政府部门为什么大力推进电子社保卡的使用。</w:t>
      </w:r>
    </w:p>
    <w:p>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pPr>
        <w:spacing w:line="360" w:lineRule="auto"/>
        <w:ind w:firstLine="420"/>
        <w:jc w:val="left"/>
        <w:textAlignment w:val="center"/>
        <w:rPr>
          <w:color w:val="000000"/>
        </w:rPr>
      </w:pPr>
      <w:r>
        <w:rPr>
          <w:rFonts w:ascii="楷体" w:hAnsi="楷体" w:eastAsia="楷体" w:cs="楷体"/>
          <w:color w:val="000000"/>
        </w:rPr>
        <w:t>习近平总书记指出：“我国国情决定了我们不能成为‘诉讼大国’。我国有14亿人口，大大小小的事都打官司，那必然不堪重负！”我国从诉讼产生的源头——社会矛盾和社会纠纷着手，构筑三道防线，减少诉讼增量。</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75"/>
        <w:gridCol w:w="2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防线一：纠纷防范</w:t>
            </w:r>
          </w:p>
          <w:p>
            <w:pPr>
              <w:spacing w:line="360" w:lineRule="auto"/>
              <w:jc w:val="left"/>
              <w:textAlignment w:val="center"/>
              <w:rPr>
                <w:color w:val="000000"/>
              </w:rPr>
            </w:pPr>
            <w:r>
              <w:rPr>
                <w:rFonts w:ascii="楷体" w:hAnsi="楷体" w:eastAsia="楷体" w:cs="楷体"/>
                <w:color w:val="000000"/>
              </w:rPr>
              <w:t>促进经济高质量发展，推进共同富裕，减少分配不公，机会不公等问题的存在，维护社会和谐稳定，预防社会矛盾和社会纠纷产生。</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防线二：前端化解</w:t>
            </w:r>
          </w:p>
          <w:p>
            <w:pPr>
              <w:spacing w:line="360" w:lineRule="auto"/>
              <w:jc w:val="left"/>
              <w:textAlignment w:val="center"/>
              <w:rPr>
                <w:color w:val="000000"/>
              </w:rPr>
            </w:pPr>
            <w:r>
              <w:rPr>
                <w:rFonts w:ascii="楷体" w:hAnsi="楷体" w:eastAsia="楷体" w:cs="楷体"/>
                <w:color w:val="000000"/>
              </w:rPr>
              <w:t>坚持党的群众路线，紧紧依靠人民群众，在纠纷成为诉讼案件之前采取措施，将矛盾化解在基层，化解在萌芽状态，防止纠纷进一步发展。</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楷体" w:hAnsi="楷体" w:eastAsia="楷体" w:cs="楷体"/>
                <w:color w:val="000000"/>
              </w:rPr>
              <w:t>防线三：关口把控</w:t>
            </w:r>
          </w:p>
          <w:p>
            <w:pPr>
              <w:spacing w:line="360" w:lineRule="auto"/>
              <w:jc w:val="left"/>
              <w:textAlignment w:val="center"/>
              <w:rPr>
                <w:color w:val="000000"/>
              </w:rPr>
            </w:pPr>
            <w:r>
              <w:rPr>
                <w:rFonts w:ascii="楷体" w:hAnsi="楷体" w:eastAsia="楷体" w:cs="楷体"/>
                <w:color w:val="000000"/>
              </w:rPr>
              <w:t>完善人民调解、行政调解、司法调解联动工作体系，支持和指导居民委员会调解、行业专业调解、群众协商调解，尽可能在诉前采用非诉讼方式解决纠纷。</w:t>
            </w:r>
          </w:p>
        </w:tc>
      </w:tr>
    </w:tbl>
    <w:p>
      <w:pPr>
        <w:spacing w:line="360" w:lineRule="auto"/>
        <w:jc w:val="left"/>
        <w:textAlignment w:val="center"/>
        <w:rPr>
          <w:color w:val="000000"/>
        </w:rPr>
      </w:pPr>
      <w:r>
        <w:rPr>
          <w:rFonts w:ascii="宋体" w:hAnsi="宋体" w:eastAsia="宋体" w:cs="宋体"/>
          <w:color w:val="000000"/>
        </w:rPr>
        <w:t>结合材料，从唯物辩证法角度，说明我国是如何通过构筑三道防线减少诉讼增量的。</w:t>
      </w:r>
    </w:p>
    <w:p>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pPr>
        <w:spacing w:line="360" w:lineRule="auto"/>
        <w:ind w:firstLine="420"/>
        <w:jc w:val="left"/>
        <w:textAlignment w:val="center"/>
        <w:rPr>
          <w:color w:val="000000"/>
        </w:rPr>
      </w:pPr>
      <w:r>
        <w:rPr>
          <w:rFonts w:ascii="楷体" w:hAnsi="楷体" w:eastAsia="楷体" w:cs="楷体"/>
          <w:color w:val="000000"/>
        </w:rPr>
        <w:t>党的十八大以来，党中央深入推动实施创新驱动发展战略，确立2035年建成科技强国的奋斗目标。某班同学围绕</w:t>
      </w:r>
      <w:r>
        <w:rPr>
          <w:rFonts w:ascii="宋体" w:hAnsi="宋体" w:eastAsia="宋体" w:cs="宋体"/>
          <w:color w:val="000000"/>
        </w:rPr>
        <w:t>“</w:t>
      </w:r>
      <w:r>
        <w:rPr>
          <w:rFonts w:ascii="楷体" w:hAnsi="楷体" w:eastAsia="楷体" w:cs="楷体"/>
          <w:color w:val="000000"/>
        </w:rPr>
        <w:t>如何建成科技强国</w:t>
      </w:r>
      <w:r>
        <w:rPr>
          <w:rFonts w:ascii="宋体" w:hAnsi="宋体" w:eastAsia="宋体" w:cs="宋体"/>
          <w:color w:val="000000"/>
        </w:rPr>
        <w:t>”</w:t>
      </w:r>
      <w:r>
        <w:rPr>
          <w:rFonts w:ascii="楷体" w:hAnsi="楷体" w:eastAsia="楷体" w:cs="楷体"/>
          <w:color w:val="000000"/>
        </w:rPr>
        <w:t>的议题搜集了以下材料，开展探究学习。</w:t>
      </w:r>
    </w:p>
    <w:p>
      <w:pPr>
        <w:spacing w:line="360" w:lineRule="auto"/>
        <w:ind w:firstLine="420"/>
        <w:jc w:val="left"/>
        <w:textAlignment w:val="center"/>
        <w:rPr>
          <w:color w:val="000000"/>
        </w:rPr>
      </w:pPr>
      <w:r>
        <w:rPr>
          <w:rFonts w:ascii="楷体" w:hAnsi="楷体" w:eastAsia="楷体" w:cs="楷体"/>
          <w:color w:val="000000"/>
        </w:rPr>
        <w:t>材料一  近年来，我国科技发展面临着发达国家的封锁打压，在人工智能领域，个别发达国家出于一己私利对我国科技企业实施技术遏制，试图形成人工智能的技术铁幕；以所谓国家安全为由，将人工智能政治化，对他国进行系统性打压，维持数据、算力等方面的垄断，限制其他国家的发展。但西方的封锁打压并没有阻挡我国科技创新的步伐。当前，我国科技企业凭借自身努力，通过算法优化突破了技术壁垒、打破了技术垄断，以开源的方式为全球开发者提供了一个低成本、高性能的人工智能开发平台，让人工智能技术成为全人类的共同财富。</w:t>
      </w:r>
    </w:p>
    <w:p>
      <w:pPr>
        <w:spacing w:line="360" w:lineRule="auto"/>
        <w:ind w:firstLine="420"/>
        <w:jc w:val="left"/>
        <w:textAlignment w:val="center"/>
        <w:rPr>
          <w:color w:val="000000"/>
        </w:rPr>
      </w:pPr>
      <w:r>
        <w:rPr>
          <w:rFonts w:ascii="楷体" w:hAnsi="楷体" w:eastAsia="楷体" w:cs="楷体"/>
          <w:color w:val="000000"/>
        </w:rPr>
        <w:t>材料二  我国仍然属于发展中国家，就技术水平而言，大部分产业处于全球产业链供应链的中下游。如果我国依赖技术扩散而缺乏原创性技术，长期徘徊于全球产业链中低端，就会导致经济增长进入长期相对停滞的状态，落入</w:t>
      </w:r>
      <w:r>
        <w:rPr>
          <w:rFonts w:ascii="宋体" w:hAnsi="宋体" w:eastAsia="宋体" w:cs="宋体"/>
          <w:color w:val="000000"/>
        </w:rPr>
        <w:t>“</w:t>
      </w:r>
      <w:r>
        <w:rPr>
          <w:rFonts w:ascii="楷体" w:hAnsi="楷体" w:eastAsia="楷体" w:cs="楷体"/>
          <w:color w:val="000000"/>
        </w:rPr>
        <w:t>中等技术陷阱</w:t>
      </w:r>
      <w:r>
        <w:rPr>
          <w:rFonts w:ascii="宋体" w:hAnsi="宋体" w:eastAsia="宋体" w:cs="宋体"/>
          <w:color w:val="000000"/>
        </w:rPr>
        <w:t>”</w:t>
      </w:r>
      <w:r>
        <w:rPr>
          <w:rFonts w:ascii="楷体" w:hAnsi="楷体" w:eastAsia="楷体" w:cs="楷体"/>
          <w:color w:val="000000"/>
        </w:rPr>
        <w:t>，目前我国还存在地方保护和市场分割、创新要素市场体系不够健全、创新资源相对分散、部分企业创新动能不足等诸多制约我国科技创新的卡点堵点。唯有打破这些卡点堵点，破除束缚我国科技创新的体制机制障碍，方能将制度优势转化为技术优势，跨越</w:t>
      </w:r>
      <w:r>
        <w:rPr>
          <w:rFonts w:ascii="宋体" w:hAnsi="宋体" w:eastAsia="宋体" w:cs="宋体"/>
          <w:color w:val="000000"/>
        </w:rPr>
        <w:t>“</w:t>
      </w:r>
      <w:r>
        <w:rPr>
          <w:rFonts w:ascii="楷体" w:hAnsi="楷体" w:eastAsia="楷体" w:cs="楷体"/>
          <w:color w:val="000000"/>
        </w:rPr>
        <w:t>中等技术陷阱</w:t>
      </w:r>
      <w:r>
        <w:rPr>
          <w:rFonts w:ascii="宋体" w:hAnsi="宋体" w:eastAsia="宋体" w:cs="宋体"/>
          <w:color w:val="000000"/>
        </w:rPr>
        <w:t>”</w:t>
      </w:r>
      <w:r>
        <w:rPr>
          <w:rFonts w:ascii="楷体" w:hAnsi="楷体" w:eastAsia="楷体" w:cs="楷体"/>
          <w:color w:val="000000"/>
        </w:rPr>
        <w:t>，抢占科技竞争和未来发展制高点，实现建成科技强国的奋斗目标。</w:t>
      </w:r>
    </w:p>
    <w:p>
      <w:pPr>
        <w:spacing w:line="360" w:lineRule="auto"/>
        <w:jc w:val="left"/>
        <w:textAlignment w:val="center"/>
        <w:rPr>
          <w:color w:val="000000"/>
        </w:rPr>
      </w:pPr>
      <w:r>
        <w:rPr>
          <w:color w:val="000000"/>
        </w:rPr>
        <w:t>（1）</w:t>
      </w:r>
      <w:r>
        <w:rPr>
          <w:rFonts w:ascii="宋体" w:hAnsi="宋体" w:eastAsia="宋体" w:cs="宋体"/>
          <w:color w:val="000000"/>
        </w:rPr>
        <w:t>通过分组讨论，同学们认为，中国人工智能的崛起不仅让世界看到了中国科技开放的底气和胸襟，也照见了个别发达国家的自私和蛮横。结合材料一，运用《当代国际政治与经济》知识谈谈你对这一观点的理解。</w:t>
      </w:r>
    </w:p>
    <w:p>
      <w:pPr>
        <w:spacing w:line="360" w:lineRule="auto"/>
        <w:jc w:val="left"/>
        <w:textAlignment w:val="center"/>
        <w:rPr>
          <w:color w:val="000000"/>
        </w:rPr>
      </w:pPr>
      <w:r>
        <w:rPr>
          <w:color w:val="000000"/>
        </w:rPr>
        <w:t>（2）</w:t>
      </w:r>
      <w:r>
        <w:rPr>
          <w:rFonts w:ascii="宋体" w:hAnsi="宋体" w:eastAsia="宋体" w:cs="宋体"/>
          <w:color w:val="000000"/>
        </w:rPr>
        <w:t>有同学在解读材料二时得出两个结论。结论1：如果我国要摆脱“中等技术陷阱”，实现经济的可持续增长，就必须加强原创技术研发。结论2：一旦打破科技创新的卡点堵点，消除了科技创新的体制机制障碍，我国就把制度优势转化成了技术优势，运用《逻辑与思维》知识，分析该同学的解读是否符合推理规则，并说明理由。</w:t>
      </w:r>
    </w:p>
    <w:p>
      <w:pPr>
        <w:spacing w:line="360" w:lineRule="auto"/>
        <w:jc w:val="left"/>
        <w:textAlignment w:val="center"/>
        <w:rPr>
          <w:color w:val="000000"/>
        </w:rPr>
      </w:pPr>
      <w:r>
        <w:rPr>
          <w:color w:val="000000"/>
        </w:rPr>
        <w:t>（3）</w:t>
      </w:r>
      <w:r>
        <w:rPr>
          <w:rFonts w:ascii="宋体" w:hAnsi="宋体" w:eastAsia="宋体" w:cs="宋体"/>
          <w:color w:val="000000"/>
        </w:rPr>
        <w:t>最后，同学们准备结合材料，运用《经济与社会》知识，分析说明我国在建成科技强国过程中如何跨越“中等技术陷阱”，请你帮助他们完成这一任务。</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FmNWVhMzQxNDcxY2MxZjYxNmY5ZDIwNWI2NjlmNzEifQ=="/>
    <w:docVar w:name="KSO_WPS_MARK_KEY" w:val="67a4ed52-b0be-4022-b7cf-ed3cee63571d"/>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9D03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wmf"/><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8.wmf"/><Relationship Id="rId11" Type="http://schemas.openxmlformats.org/officeDocument/2006/relationships/image" Target="media/image7.png"/><Relationship Id="rId10" Type="http://schemas.openxmlformats.org/officeDocument/2006/relationships/image" Target="media/image6.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5</TotalTime>
  <ScaleCrop>false</ScaleCrop>
  <LinksUpToDate>false</LinksUpToDate>
  <CharactersWithSpaces>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2025-06-18T08:50:00Z</dcterms:created>
  <dcterms:modified xsi:type="dcterms:W3CDTF">2025-06-18T02:51:41Z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